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69" w:rsidRDefault="001341EE" w:rsidP="005B4469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8F293E">
        <w:rPr>
          <w:rFonts w:ascii="Calibri" w:hAnsi="Calibri"/>
          <w:sz w:val="24"/>
          <w:szCs w:val="24"/>
        </w:rPr>
        <w:t>NOTA DE PRENSA</w:t>
      </w:r>
    </w:p>
    <w:p w:rsidR="005B4469" w:rsidRDefault="005B4469" w:rsidP="005B4469">
      <w:pPr>
        <w:spacing w:after="0" w:line="240" w:lineRule="auto"/>
        <w:rPr>
          <w:rFonts w:ascii="Calibri" w:hAnsi="Calibri"/>
          <w:sz w:val="24"/>
          <w:szCs w:val="24"/>
        </w:rPr>
      </w:pPr>
    </w:p>
    <w:p w:rsidR="005B4469" w:rsidRDefault="005B4469" w:rsidP="005B4469">
      <w:pPr>
        <w:spacing w:after="0" w:line="240" w:lineRule="auto"/>
        <w:rPr>
          <w:rFonts w:ascii="Calibri" w:hAnsi="Calibri"/>
          <w:sz w:val="24"/>
          <w:szCs w:val="24"/>
        </w:rPr>
      </w:pPr>
    </w:p>
    <w:p w:rsidR="005B4469" w:rsidRPr="008F293E" w:rsidRDefault="00DF0284" w:rsidP="005B4469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Ronda, 19 de noviembre de 2017</w:t>
      </w:r>
    </w:p>
    <w:p w:rsidR="001341EE" w:rsidRDefault="001341EE" w:rsidP="005B4469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5B4469" w:rsidRPr="008F293E" w:rsidRDefault="005B4469" w:rsidP="005B4469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8300EC" w:rsidRPr="008F293E" w:rsidRDefault="001341EE" w:rsidP="005B4469">
      <w:pPr>
        <w:spacing w:after="0" w:line="240" w:lineRule="auto"/>
        <w:jc w:val="both"/>
        <w:rPr>
          <w:rStyle w:val="textexposedshow"/>
          <w:rFonts w:ascii="Calibri" w:hAnsi="Calibri"/>
          <w:sz w:val="24"/>
          <w:szCs w:val="24"/>
        </w:rPr>
      </w:pPr>
      <w:r w:rsidRPr="008F293E">
        <w:rPr>
          <w:rFonts w:ascii="Calibri" w:hAnsi="Calibri"/>
          <w:sz w:val="24"/>
          <w:szCs w:val="24"/>
        </w:rPr>
        <w:t>El I</w:t>
      </w:r>
      <w:r w:rsidR="00DF0284">
        <w:rPr>
          <w:rFonts w:ascii="Calibri" w:hAnsi="Calibri"/>
          <w:sz w:val="24"/>
          <w:szCs w:val="24"/>
        </w:rPr>
        <w:t>I</w:t>
      </w:r>
      <w:r w:rsidRPr="008F293E">
        <w:rPr>
          <w:rFonts w:ascii="Calibri" w:hAnsi="Calibri"/>
          <w:sz w:val="24"/>
          <w:szCs w:val="24"/>
        </w:rPr>
        <w:t xml:space="preserve"> Congreso Internacional de Historia de la Serranía de Ronda, organizado por el Instituto de Estudios de Ronda y la Serranía</w:t>
      </w:r>
      <w:r w:rsidR="004C4150" w:rsidRPr="008F293E">
        <w:rPr>
          <w:rFonts w:ascii="Calibri" w:hAnsi="Calibri"/>
          <w:sz w:val="24"/>
          <w:szCs w:val="24"/>
        </w:rPr>
        <w:t xml:space="preserve"> (IERS)</w:t>
      </w:r>
      <w:r w:rsidR="00291E9D" w:rsidRPr="008F293E">
        <w:rPr>
          <w:rFonts w:ascii="Calibri" w:hAnsi="Calibri"/>
          <w:sz w:val="24"/>
          <w:szCs w:val="24"/>
        </w:rPr>
        <w:t xml:space="preserve"> </w:t>
      </w:r>
      <w:r w:rsidRPr="008F293E">
        <w:rPr>
          <w:rFonts w:ascii="Calibri" w:hAnsi="Calibri"/>
          <w:sz w:val="24"/>
          <w:szCs w:val="24"/>
        </w:rPr>
        <w:t>y la Real Maestranza de Caballer</w:t>
      </w:r>
      <w:r w:rsidRPr="008F293E">
        <w:rPr>
          <w:rStyle w:val="textexposedshow"/>
          <w:rFonts w:ascii="Calibri" w:hAnsi="Calibri"/>
          <w:sz w:val="24"/>
          <w:szCs w:val="24"/>
        </w:rPr>
        <w:t>ía de Ronda</w:t>
      </w:r>
      <w:r w:rsidR="004C4150" w:rsidRPr="008F293E">
        <w:rPr>
          <w:rStyle w:val="textexposedshow"/>
          <w:rFonts w:ascii="Calibri" w:hAnsi="Calibri"/>
          <w:sz w:val="24"/>
          <w:szCs w:val="24"/>
        </w:rPr>
        <w:t xml:space="preserve"> (RMR)</w:t>
      </w:r>
      <w:r w:rsidRPr="008F293E">
        <w:rPr>
          <w:rStyle w:val="textexposedshow"/>
          <w:rFonts w:ascii="Calibri" w:hAnsi="Calibri"/>
          <w:sz w:val="24"/>
          <w:szCs w:val="24"/>
        </w:rPr>
        <w:t>, en colaboración con</w:t>
      </w:r>
      <w:r w:rsidR="00DF0284">
        <w:rPr>
          <w:rStyle w:val="textexposedshow"/>
          <w:rFonts w:ascii="Calibri" w:hAnsi="Calibri"/>
          <w:sz w:val="24"/>
          <w:szCs w:val="24"/>
        </w:rPr>
        <w:t xml:space="preserve"> la universidad de Málaga</w:t>
      </w:r>
      <w:r w:rsidR="006E3D66">
        <w:rPr>
          <w:rStyle w:val="textexposedshow"/>
          <w:rFonts w:ascii="Calibri" w:hAnsi="Calibri"/>
          <w:sz w:val="24"/>
          <w:szCs w:val="24"/>
        </w:rPr>
        <w:t xml:space="preserve"> , </w:t>
      </w:r>
      <w:r w:rsidRPr="008F293E">
        <w:rPr>
          <w:rStyle w:val="textexposedshow"/>
          <w:rFonts w:ascii="Calibri" w:hAnsi="Calibri"/>
          <w:sz w:val="24"/>
          <w:szCs w:val="24"/>
        </w:rPr>
        <w:t>la Editorial La Serranía</w:t>
      </w:r>
      <w:r w:rsidR="006E3D66">
        <w:rPr>
          <w:rStyle w:val="textexposedshow"/>
          <w:rFonts w:ascii="Calibri" w:hAnsi="Calibri"/>
          <w:sz w:val="24"/>
          <w:szCs w:val="24"/>
        </w:rPr>
        <w:t xml:space="preserve"> y el Museo Histórico de </w:t>
      </w:r>
      <w:proofErr w:type="spellStart"/>
      <w:r w:rsidR="006E3D66">
        <w:rPr>
          <w:rStyle w:val="textexposedshow"/>
          <w:rFonts w:ascii="Calibri" w:hAnsi="Calibri"/>
          <w:sz w:val="24"/>
          <w:szCs w:val="24"/>
        </w:rPr>
        <w:t>Villamartín</w:t>
      </w:r>
      <w:proofErr w:type="spellEnd"/>
      <w:r w:rsidR="006E3D66">
        <w:rPr>
          <w:rStyle w:val="textexposedshow"/>
          <w:rFonts w:ascii="Calibri" w:hAnsi="Calibri"/>
          <w:sz w:val="24"/>
          <w:szCs w:val="24"/>
        </w:rPr>
        <w:t xml:space="preserve"> (Cádiz)</w:t>
      </w:r>
      <w:r w:rsidRPr="008F293E">
        <w:rPr>
          <w:rStyle w:val="textexposedshow"/>
          <w:rFonts w:ascii="Calibri" w:hAnsi="Calibri"/>
          <w:sz w:val="24"/>
          <w:szCs w:val="24"/>
        </w:rPr>
        <w:t xml:space="preserve"> fue clausurado</w:t>
      </w:r>
      <w:r w:rsidR="008300EC" w:rsidRPr="008F293E">
        <w:rPr>
          <w:rStyle w:val="textexposedshow"/>
          <w:rFonts w:ascii="Calibri" w:hAnsi="Calibri"/>
          <w:sz w:val="24"/>
          <w:szCs w:val="24"/>
        </w:rPr>
        <w:t xml:space="preserve"> el pasado domingo </w:t>
      </w:r>
      <w:r w:rsidR="00A92E61" w:rsidRPr="00EA643E">
        <w:rPr>
          <w:rStyle w:val="textexposedshow"/>
          <w:rFonts w:ascii="Calibri" w:hAnsi="Calibri"/>
          <w:sz w:val="24"/>
          <w:szCs w:val="24"/>
        </w:rPr>
        <w:t>Virgilio Martínez Enamorado y Francisco Siles Guerrero</w:t>
      </w:r>
      <w:r w:rsidRPr="008F293E">
        <w:rPr>
          <w:rStyle w:val="textexposedshow"/>
          <w:rFonts w:ascii="Calibri" w:hAnsi="Calibri"/>
          <w:sz w:val="24"/>
          <w:szCs w:val="24"/>
        </w:rPr>
        <w:t xml:space="preserve">, en representación de las comisiones organizadora y académica respectivamente, congratulándose por el desarrollo del mismo, y emplazándose para la celebración de la </w:t>
      </w:r>
      <w:r w:rsidR="00DF0284">
        <w:rPr>
          <w:rStyle w:val="textexposedshow"/>
          <w:rFonts w:ascii="Calibri" w:hAnsi="Calibri"/>
          <w:sz w:val="24"/>
          <w:szCs w:val="24"/>
        </w:rPr>
        <w:t>tercera edición en el año 2019</w:t>
      </w:r>
      <w:r w:rsidRPr="008F293E">
        <w:rPr>
          <w:rStyle w:val="textexposedshow"/>
          <w:rFonts w:ascii="Calibri" w:hAnsi="Calibri"/>
          <w:sz w:val="24"/>
          <w:szCs w:val="24"/>
        </w:rPr>
        <w:t>.</w:t>
      </w:r>
    </w:p>
    <w:p w:rsidR="00897386" w:rsidRPr="008F293E" w:rsidRDefault="00897386" w:rsidP="005B4469">
      <w:pPr>
        <w:spacing w:after="0" w:line="240" w:lineRule="auto"/>
        <w:jc w:val="both"/>
        <w:rPr>
          <w:rStyle w:val="textexposedshow"/>
          <w:rFonts w:ascii="Calibri" w:hAnsi="Calibri"/>
          <w:sz w:val="24"/>
          <w:szCs w:val="24"/>
        </w:rPr>
      </w:pPr>
    </w:p>
    <w:p w:rsidR="00DF0284" w:rsidRDefault="001341EE" w:rsidP="005B4469">
      <w:pPr>
        <w:spacing w:after="0" w:line="240" w:lineRule="auto"/>
        <w:jc w:val="both"/>
        <w:rPr>
          <w:rStyle w:val="textexposedshow"/>
          <w:rFonts w:ascii="Calibri" w:hAnsi="Calibri"/>
          <w:sz w:val="24"/>
          <w:szCs w:val="24"/>
        </w:rPr>
      </w:pPr>
      <w:r w:rsidRPr="008F293E">
        <w:rPr>
          <w:rStyle w:val="textexposedshow"/>
          <w:rFonts w:ascii="Calibri" w:hAnsi="Calibri"/>
          <w:sz w:val="24"/>
          <w:szCs w:val="24"/>
        </w:rPr>
        <w:t xml:space="preserve">En las diversas sesiones </w:t>
      </w:r>
      <w:r w:rsidR="008300EC" w:rsidRPr="008F293E">
        <w:rPr>
          <w:rStyle w:val="textexposedshow"/>
          <w:rFonts w:ascii="Calibri" w:hAnsi="Calibri"/>
          <w:sz w:val="24"/>
          <w:szCs w:val="24"/>
        </w:rPr>
        <w:t>que tuvieron lugar</w:t>
      </w:r>
      <w:r w:rsidRPr="008F293E">
        <w:rPr>
          <w:rStyle w:val="textexposedshow"/>
          <w:rFonts w:ascii="Calibri" w:hAnsi="Calibri"/>
          <w:sz w:val="24"/>
          <w:szCs w:val="24"/>
        </w:rPr>
        <w:t xml:space="preserve"> a lo largo de las tres jornadas</w:t>
      </w:r>
      <w:r w:rsidR="00DF0284">
        <w:rPr>
          <w:rStyle w:val="textexposedshow"/>
          <w:rFonts w:ascii="Calibri" w:hAnsi="Calibri"/>
          <w:sz w:val="24"/>
          <w:szCs w:val="24"/>
        </w:rPr>
        <w:t xml:space="preserve"> (del 17 al 19</w:t>
      </w:r>
      <w:r w:rsidR="008300EC" w:rsidRPr="008F293E">
        <w:rPr>
          <w:rStyle w:val="textexposedshow"/>
          <w:rFonts w:ascii="Calibri" w:hAnsi="Calibri"/>
          <w:sz w:val="24"/>
          <w:szCs w:val="24"/>
        </w:rPr>
        <w:t xml:space="preserve"> de noviembre)</w:t>
      </w:r>
      <w:r w:rsidRPr="008F293E">
        <w:rPr>
          <w:rStyle w:val="textexposedshow"/>
          <w:rFonts w:ascii="Calibri" w:hAnsi="Calibri"/>
          <w:sz w:val="24"/>
          <w:szCs w:val="24"/>
        </w:rPr>
        <w:t xml:space="preserve"> </w:t>
      </w:r>
      <w:r w:rsidR="00DF0284">
        <w:rPr>
          <w:rStyle w:val="textexposedshow"/>
          <w:rFonts w:ascii="Calibri" w:hAnsi="Calibri"/>
          <w:sz w:val="24"/>
          <w:szCs w:val="24"/>
        </w:rPr>
        <w:t>la temática entre al-Ándalus y los inicios de la Edad Moderna (siglos VIII-XVI)</w:t>
      </w:r>
      <w:r w:rsidRPr="008F293E">
        <w:rPr>
          <w:rStyle w:val="textexposedshow"/>
          <w:rFonts w:ascii="Calibri" w:hAnsi="Calibri"/>
          <w:sz w:val="24"/>
          <w:szCs w:val="24"/>
        </w:rPr>
        <w:t xml:space="preserve">, </w:t>
      </w:r>
      <w:r w:rsidR="00897386" w:rsidRPr="008F293E">
        <w:rPr>
          <w:rStyle w:val="textexposedshow"/>
          <w:rFonts w:ascii="Calibri" w:hAnsi="Calibri"/>
          <w:sz w:val="24"/>
          <w:szCs w:val="24"/>
        </w:rPr>
        <w:t xml:space="preserve">contando con la </w:t>
      </w:r>
      <w:r w:rsidRPr="008F293E">
        <w:rPr>
          <w:rStyle w:val="textexposedshow"/>
          <w:rFonts w:ascii="Calibri" w:hAnsi="Calibri"/>
          <w:sz w:val="24"/>
          <w:szCs w:val="24"/>
        </w:rPr>
        <w:t>participa</w:t>
      </w:r>
      <w:r w:rsidR="00897386" w:rsidRPr="008F293E">
        <w:rPr>
          <w:rStyle w:val="textexposedshow"/>
          <w:rFonts w:ascii="Calibri" w:hAnsi="Calibri"/>
          <w:sz w:val="24"/>
          <w:szCs w:val="24"/>
        </w:rPr>
        <w:t>ción de</w:t>
      </w:r>
      <w:r w:rsidRPr="008F293E">
        <w:rPr>
          <w:rStyle w:val="textexposedshow"/>
          <w:rFonts w:ascii="Calibri" w:hAnsi="Calibri"/>
          <w:sz w:val="24"/>
          <w:szCs w:val="24"/>
        </w:rPr>
        <w:t xml:space="preserve"> </w:t>
      </w:r>
      <w:r w:rsidR="00897386" w:rsidRPr="008F293E">
        <w:rPr>
          <w:rStyle w:val="textexposedshow"/>
          <w:rFonts w:ascii="Calibri" w:hAnsi="Calibri"/>
          <w:sz w:val="24"/>
          <w:szCs w:val="24"/>
        </w:rPr>
        <w:t>investigadores procedentes</w:t>
      </w:r>
      <w:r w:rsidRPr="008F293E">
        <w:rPr>
          <w:rStyle w:val="textexposedshow"/>
          <w:rFonts w:ascii="Calibri" w:hAnsi="Calibri"/>
          <w:sz w:val="24"/>
          <w:szCs w:val="24"/>
        </w:rPr>
        <w:t xml:space="preserve"> </w:t>
      </w:r>
      <w:r w:rsidR="00897386" w:rsidRPr="008F293E">
        <w:rPr>
          <w:rStyle w:val="textexposedshow"/>
          <w:rFonts w:ascii="Calibri" w:hAnsi="Calibri"/>
          <w:sz w:val="24"/>
          <w:szCs w:val="24"/>
        </w:rPr>
        <w:t xml:space="preserve">de </w:t>
      </w:r>
      <w:r w:rsidR="00DF0284">
        <w:rPr>
          <w:rStyle w:val="textexposedshow"/>
          <w:rFonts w:ascii="Calibri" w:hAnsi="Calibri"/>
          <w:sz w:val="24"/>
          <w:szCs w:val="24"/>
        </w:rPr>
        <w:t>diferentes universidades</w:t>
      </w:r>
      <w:r w:rsidRPr="008F293E">
        <w:rPr>
          <w:rStyle w:val="textexposedshow"/>
          <w:rFonts w:ascii="Calibri" w:hAnsi="Calibri"/>
          <w:sz w:val="24"/>
          <w:szCs w:val="24"/>
        </w:rPr>
        <w:t xml:space="preserve"> de Málaga, </w:t>
      </w:r>
      <w:r w:rsidR="00DF0284">
        <w:rPr>
          <w:rStyle w:val="textexposedshow"/>
          <w:rFonts w:ascii="Calibri" w:hAnsi="Calibri"/>
          <w:sz w:val="24"/>
          <w:szCs w:val="24"/>
        </w:rPr>
        <w:t>Alcalá de Henares, Complutense de Madrid, Sevilla, Barcelona, Lyon</w:t>
      </w:r>
      <w:r w:rsidRPr="008F293E">
        <w:rPr>
          <w:rStyle w:val="textexposedshow"/>
          <w:rFonts w:ascii="Calibri" w:hAnsi="Calibri"/>
          <w:sz w:val="24"/>
          <w:szCs w:val="24"/>
        </w:rPr>
        <w:t>,</w:t>
      </w:r>
      <w:r w:rsidR="00DF0284">
        <w:rPr>
          <w:rStyle w:val="textexposedshow"/>
          <w:rFonts w:ascii="Calibri" w:hAnsi="Calibri"/>
          <w:sz w:val="24"/>
          <w:szCs w:val="24"/>
        </w:rPr>
        <w:t xml:space="preserve"> Nantes y </w:t>
      </w:r>
      <w:proofErr w:type="spellStart"/>
      <w:r w:rsidR="00DF0284">
        <w:rPr>
          <w:rStyle w:val="textexposedshow"/>
          <w:rFonts w:ascii="Calibri" w:hAnsi="Calibri"/>
          <w:sz w:val="24"/>
          <w:szCs w:val="24"/>
        </w:rPr>
        <w:t>Tétouan</w:t>
      </w:r>
      <w:proofErr w:type="spellEnd"/>
      <w:r w:rsidR="00DF0284">
        <w:rPr>
          <w:rStyle w:val="textexposedshow"/>
          <w:rFonts w:ascii="Calibri" w:hAnsi="Calibri"/>
          <w:sz w:val="24"/>
          <w:szCs w:val="24"/>
        </w:rPr>
        <w:t>. También participaron otras entidades como el Centro de Estudios Jereza</w:t>
      </w:r>
      <w:r w:rsidR="006E3D66">
        <w:rPr>
          <w:rStyle w:val="textexposedshow"/>
          <w:rFonts w:ascii="Calibri" w:hAnsi="Calibri"/>
          <w:sz w:val="24"/>
          <w:szCs w:val="24"/>
        </w:rPr>
        <w:t xml:space="preserve">nos, la Real Armería de Madrid y </w:t>
      </w:r>
      <w:r w:rsidR="00DF0284">
        <w:rPr>
          <w:rStyle w:val="textexposedshow"/>
          <w:rFonts w:ascii="Calibri" w:hAnsi="Calibri"/>
          <w:sz w:val="24"/>
          <w:szCs w:val="24"/>
        </w:rPr>
        <w:t xml:space="preserve">el </w:t>
      </w:r>
      <w:proofErr w:type="spellStart"/>
      <w:r w:rsidR="00DF0284">
        <w:rPr>
          <w:rStyle w:val="textexposedshow"/>
          <w:rFonts w:ascii="Calibri" w:hAnsi="Calibri"/>
          <w:sz w:val="24"/>
          <w:szCs w:val="24"/>
        </w:rPr>
        <w:t>École</w:t>
      </w:r>
      <w:proofErr w:type="spellEnd"/>
      <w:r w:rsidR="00DF0284">
        <w:rPr>
          <w:rStyle w:val="textexposedshow"/>
          <w:rFonts w:ascii="Calibri" w:hAnsi="Calibri"/>
          <w:sz w:val="24"/>
          <w:szCs w:val="24"/>
        </w:rPr>
        <w:t xml:space="preserve"> des Hautes </w:t>
      </w:r>
      <w:proofErr w:type="spellStart"/>
      <w:r w:rsidR="00DF0284">
        <w:rPr>
          <w:rStyle w:val="textexposedshow"/>
          <w:rFonts w:ascii="Calibri" w:hAnsi="Calibri"/>
          <w:sz w:val="24"/>
          <w:szCs w:val="24"/>
        </w:rPr>
        <w:t>Études</w:t>
      </w:r>
      <w:proofErr w:type="spellEnd"/>
      <w:r w:rsidR="00DF0284">
        <w:rPr>
          <w:rStyle w:val="textexposedshow"/>
          <w:rFonts w:ascii="Calibri" w:hAnsi="Calibri"/>
          <w:sz w:val="24"/>
          <w:szCs w:val="24"/>
        </w:rPr>
        <w:t xml:space="preserve"> en </w:t>
      </w:r>
      <w:proofErr w:type="spellStart"/>
      <w:r w:rsidR="00DF0284">
        <w:rPr>
          <w:rStyle w:val="textexposedshow"/>
          <w:rFonts w:ascii="Calibri" w:hAnsi="Calibri"/>
          <w:sz w:val="24"/>
          <w:szCs w:val="24"/>
        </w:rPr>
        <w:t>Sciences</w:t>
      </w:r>
      <w:proofErr w:type="spellEnd"/>
      <w:r w:rsidR="00DF0284">
        <w:rPr>
          <w:rStyle w:val="textexposedshow"/>
          <w:rFonts w:ascii="Calibri" w:hAnsi="Calibri"/>
          <w:sz w:val="24"/>
          <w:szCs w:val="24"/>
        </w:rPr>
        <w:t xml:space="preserve"> Sociales</w:t>
      </w:r>
      <w:r w:rsidR="006E3D66">
        <w:rPr>
          <w:rStyle w:val="textexposedshow"/>
          <w:rFonts w:ascii="Calibri" w:hAnsi="Calibri"/>
          <w:sz w:val="24"/>
          <w:szCs w:val="24"/>
        </w:rPr>
        <w:t xml:space="preserve"> francés.</w:t>
      </w:r>
    </w:p>
    <w:p w:rsidR="008F293E" w:rsidRPr="008F293E" w:rsidRDefault="00676FE9" w:rsidP="005B4469">
      <w:pPr>
        <w:spacing w:after="0" w:line="240" w:lineRule="auto"/>
        <w:jc w:val="both"/>
        <w:rPr>
          <w:rStyle w:val="textexposedshow"/>
          <w:rFonts w:ascii="Calibri" w:hAnsi="Calibri"/>
          <w:sz w:val="24"/>
          <w:szCs w:val="24"/>
        </w:rPr>
      </w:pPr>
      <w:r w:rsidRPr="008F293E">
        <w:rPr>
          <w:rStyle w:val="textexposedshow"/>
          <w:rFonts w:ascii="Calibri" w:hAnsi="Calibri"/>
          <w:sz w:val="24"/>
          <w:szCs w:val="24"/>
        </w:rPr>
        <w:t>La</w:t>
      </w:r>
      <w:r w:rsidR="001341EE" w:rsidRPr="008F293E">
        <w:rPr>
          <w:rStyle w:val="textexposedshow"/>
          <w:rFonts w:ascii="Calibri" w:hAnsi="Calibri"/>
          <w:sz w:val="24"/>
          <w:szCs w:val="24"/>
        </w:rPr>
        <w:t xml:space="preserve"> </w:t>
      </w:r>
      <w:r w:rsidR="00897386" w:rsidRPr="008F293E">
        <w:rPr>
          <w:rStyle w:val="textexposedshow"/>
          <w:rFonts w:ascii="Calibri" w:hAnsi="Calibri"/>
          <w:sz w:val="24"/>
          <w:szCs w:val="24"/>
        </w:rPr>
        <w:t xml:space="preserve">nómina de ponentes estuvo formada por </w:t>
      </w:r>
      <w:r w:rsidR="006E3D66">
        <w:rPr>
          <w:rStyle w:val="textexposedshow"/>
          <w:rFonts w:ascii="Calibri" w:hAnsi="Calibri"/>
          <w:sz w:val="24"/>
          <w:szCs w:val="24"/>
        </w:rPr>
        <w:t xml:space="preserve">M. Vallejo </w:t>
      </w:r>
      <w:proofErr w:type="spellStart"/>
      <w:r w:rsidR="006E3D66">
        <w:rPr>
          <w:rStyle w:val="textexposedshow"/>
          <w:rFonts w:ascii="Calibri" w:hAnsi="Calibri"/>
          <w:sz w:val="24"/>
          <w:szCs w:val="24"/>
        </w:rPr>
        <w:t>Girvés</w:t>
      </w:r>
      <w:proofErr w:type="spellEnd"/>
      <w:r w:rsidR="006E3D66">
        <w:rPr>
          <w:rStyle w:val="textexposedshow"/>
          <w:rFonts w:ascii="Calibri" w:hAnsi="Calibri"/>
          <w:sz w:val="24"/>
          <w:szCs w:val="24"/>
        </w:rPr>
        <w:t xml:space="preserve">, J.A. Chavarría Vargas, T. Ibrahim, J.M Gutiérrez López, L. Iglesias García, F. Retamero </w:t>
      </w:r>
      <w:proofErr w:type="spellStart"/>
      <w:r w:rsidR="006E3D66">
        <w:rPr>
          <w:rStyle w:val="textexposedshow"/>
          <w:rFonts w:ascii="Calibri" w:hAnsi="Calibri"/>
          <w:sz w:val="24"/>
          <w:szCs w:val="24"/>
        </w:rPr>
        <w:t>Serralvo</w:t>
      </w:r>
      <w:proofErr w:type="spellEnd"/>
      <w:r w:rsidR="006E3D66">
        <w:rPr>
          <w:rStyle w:val="textexposedshow"/>
          <w:rFonts w:ascii="Calibri" w:hAnsi="Calibri"/>
          <w:sz w:val="24"/>
          <w:szCs w:val="24"/>
        </w:rPr>
        <w:t xml:space="preserve">, A. Ordóñez Frías, A. Soler del Campo, M.A Salas </w:t>
      </w:r>
      <w:proofErr w:type="spellStart"/>
      <w:r w:rsidR="006E3D66">
        <w:rPr>
          <w:rStyle w:val="textexposedshow"/>
          <w:rFonts w:ascii="Calibri" w:hAnsi="Calibri"/>
          <w:sz w:val="24"/>
          <w:szCs w:val="24"/>
        </w:rPr>
        <w:t>Organvídez</w:t>
      </w:r>
      <w:proofErr w:type="spellEnd"/>
      <w:r w:rsidR="006E3D66">
        <w:rPr>
          <w:rStyle w:val="textexposedshow"/>
          <w:rFonts w:ascii="Calibri" w:hAnsi="Calibri"/>
          <w:sz w:val="24"/>
          <w:szCs w:val="24"/>
        </w:rPr>
        <w:t xml:space="preserve">, F. Siles Guerrero, M.A Borrego Soto, R.M Pérez García, </w:t>
      </w:r>
      <w:proofErr w:type="spellStart"/>
      <w:r w:rsidR="006E3D66">
        <w:rPr>
          <w:rStyle w:val="textexposedshow"/>
          <w:rFonts w:ascii="Calibri" w:hAnsi="Calibri"/>
          <w:sz w:val="24"/>
          <w:szCs w:val="24"/>
        </w:rPr>
        <w:t>Jaafar</w:t>
      </w:r>
      <w:proofErr w:type="spellEnd"/>
      <w:r w:rsidR="006E3D66">
        <w:rPr>
          <w:rStyle w:val="textexposedshow"/>
          <w:rFonts w:ascii="Calibri" w:hAnsi="Calibri"/>
          <w:sz w:val="24"/>
          <w:szCs w:val="24"/>
        </w:rPr>
        <w:t xml:space="preserve"> ben al </w:t>
      </w:r>
      <w:proofErr w:type="spellStart"/>
      <w:r w:rsidR="006E3D66">
        <w:rPr>
          <w:rStyle w:val="textexposedshow"/>
          <w:rFonts w:ascii="Calibri" w:hAnsi="Calibri"/>
          <w:sz w:val="24"/>
          <w:szCs w:val="24"/>
        </w:rPr>
        <w:t>Haj</w:t>
      </w:r>
      <w:proofErr w:type="spellEnd"/>
      <w:r w:rsidR="006E3D66">
        <w:rPr>
          <w:rStyle w:val="textexposedshow"/>
          <w:rFonts w:ascii="Calibri" w:hAnsi="Calibri"/>
          <w:sz w:val="24"/>
          <w:szCs w:val="24"/>
        </w:rPr>
        <w:t xml:space="preserve"> </w:t>
      </w:r>
      <w:proofErr w:type="spellStart"/>
      <w:r w:rsidR="006E3D66">
        <w:rPr>
          <w:rStyle w:val="textexposedshow"/>
          <w:rFonts w:ascii="Calibri" w:hAnsi="Calibri"/>
          <w:sz w:val="24"/>
          <w:szCs w:val="24"/>
        </w:rPr>
        <w:t>Soulami</w:t>
      </w:r>
      <w:proofErr w:type="spellEnd"/>
      <w:r w:rsidR="006E3D66">
        <w:rPr>
          <w:rStyle w:val="textexposedshow"/>
          <w:rFonts w:ascii="Calibri" w:hAnsi="Calibri"/>
          <w:sz w:val="24"/>
          <w:szCs w:val="24"/>
        </w:rPr>
        <w:t xml:space="preserve"> y Virgilio Martínez Enamorado</w:t>
      </w:r>
      <w:r w:rsidR="001341EE" w:rsidRPr="008F293E">
        <w:rPr>
          <w:rStyle w:val="textexposedshow"/>
          <w:rFonts w:ascii="Calibri" w:hAnsi="Calibri"/>
          <w:sz w:val="24"/>
          <w:szCs w:val="24"/>
        </w:rPr>
        <w:t>.</w:t>
      </w:r>
      <w:r w:rsidR="00E77665" w:rsidRPr="008F293E">
        <w:rPr>
          <w:rStyle w:val="textexposedshow"/>
          <w:rFonts w:ascii="Calibri" w:hAnsi="Calibri"/>
          <w:sz w:val="24"/>
          <w:szCs w:val="24"/>
        </w:rPr>
        <w:t xml:space="preserve"> Igualmente</w:t>
      </w:r>
      <w:r w:rsidR="00CB33AB" w:rsidRPr="008F293E">
        <w:rPr>
          <w:rStyle w:val="textexposedshow"/>
          <w:rFonts w:ascii="Calibri" w:hAnsi="Calibri"/>
          <w:sz w:val="24"/>
          <w:szCs w:val="24"/>
        </w:rPr>
        <w:t>,</w:t>
      </w:r>
      <w:r w:rsidR="00E77665" w:rsidRPr="008F293E">
        <w:rPr>
          <w:rStyle w:val="textexposedshow"/>
          <w:rFonts w:ascii="Calibri" w:hAnsi="Calibri"/>
          <w:sz w:val="24"/>
          <w:szCs w:val="24"/>
        </w:rPr>
        <w:t xml:space="preserve"> se </w:t>
      </w:r>
      <w:r w:rsidR="00CB33AB" w:rsidRPr="008F293E">
        <w:rPr>
          <w:rStyle w:val="textexposedshow"/>
          <w:rFonts w:ascii="Calibri" w:hAnsi="Calibri"/>
          <w:sz w:val="24"/>
          <w:szCs w:val="24"/>
        </w:rPr>
        <w:t>desarrollaron</w:t>
      </w:r>
      <w:r w:rsidR="00E77665" w:rsidRPr="008F293E">
        <w:rPr>
          <w:rStyle w:val="textexposedshow"/>
          <w:rFonts w:ascii="Calibri" w:hAnsi="Calibri"/>
          <w:sz w:val="24"/>
          <w:szCs w:val="24"/>
        </w:rPr>
        <w:t xml:space="preserve"> </w:t>
      </w:r>
      <w:r w:rsidR="00CB33AB" w:rsidRPr="008F293E">
        <w:rPr>
          <w:rStyle w:val="textexposedshow"/>
          <w:rFonts w:ascii="Calibri" w:hAnsi="Calibri"/>
          <w:sz w:val="24"/>
          <w:szCs w:val="24"/>
        </w:rPr>
        <w:t xml:space="preserve">un total de </w:t>
      </w:r>
      <w:r w:rsidR="006E3D66">
        <w:rPr>
          <w:rStyle w:val="textexposedshow"/>
          <w:rFonts w:ascii="Calibri" w:hAnsi="Calibri"/>
          <w:sz w:val="24"/>
          <w:szCs w:val="24"/>
        </w:rPr>
        <w:t>veinticuatro</w:t>
      </w:r>
      <w:r w:rsidR="00CB33AB" w:rsidRPr="008F293E">
        <w:rPr>
          <w:rStyle w:val="textexposedshow"/>
          <w:rFonts w:ascii="Calibri" w:hAnsi="Calibri"/>
          <w:sz w:val="24"/>
          <w:szCs w:val="24"/>
        </w:rPr>
        <w:t xml:space="preserve"> </w:t>
      </w:r>
      <w:r w:rsidR="00E77665" w:rsidRPr="008F293E">
        <w:rPr>
          <w:rStyle w:val="textexposedshow"/>
          <w:rFonts w:ascii="Calibri" w:hAnsi="Calibri"/>
          <w:sz w:val="24"/>
          <w:szCs w:val="24"/>
        </w:rPr>
        <w:t xml:space="preserve">comunicaciones a cargo de </w:t>
      </w:r>
      <w:r w:rsidRPr="008F293E">
        <w:rPr>
          <w:rStyle w:val="textexposedshow"/>
          <w:rFonts w:ascii="Calibri" w:hAnsi="Calibri"/>
          <w:sz w:val="24"/>
          <w:szCs w:val="24"/>
        </w:rPr>
        <w:t xml:space="preserve">diferentes </w:t>
      </w:r>
      <w:r w:rsidR="00CB33AB" w:rsidRPr="008F293E">
        <w:rPr>
          <w:rStyle w:val="textexposedshow"/>
          <w:rFonts w:ascii="Calibri" w:hAnsi="Calibri"/>
          <w:sz w:val="24"/>
          <w:szCs w:val="24"/>
        </w:rPr>
        <w:t>investigadores</w:t>
      </w:r>
      <w:r w:rsidR="00E77665" w:rsidRPr="008F293E">
        <w:rPr>
          <w:rStyle w:val="textexposedshow"/>
          <w:rFonts w:ascii="Calibri" w:hAnsi="Calibri"/>
          <w:sz w:val="24"/>
          <w:szCs w:val="24"/>
        </w:rPr>
        <w:t xml:space="preserve"> y doctorandos.</w:t>
      </w:r>
    </w:p>
    <w:p w:rsidR="008F293E" w:rsidRPr="008F293E" w:rsidRDefault="008F293E" w:rsidP="005B4469">
      <w:pPr>
        <w:spacing w:after="0" w:line="240" w:lineRule="auto"/>
        <w:jc w:val="both"/>
        <w:rPr>
          <w:rStyle w:val="textexposedshow"/>
          <w:rFonts w:ascii="Calibri" w:hAnsi="Calibri"/>
          <w:sz w:val="24"/>
          <w:szCs w:val="24"/>
        </w:rPr>
      </w:pPr>
    </w:p>
    <w:p w:rsidR="00897386" w:rsidRDefault="00310779" w:rsidP="005B4469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5B4469">
        <w:rPr>
          <w:rStyle w:val="textexposedshow"/>
          <w:rFonts w:ascii="Calibri" w:hAnsi="Calibri"/>
          <w:sz w:val="24"/>
          <w:szCs w:val="24"/>
        </w:rPr>
        <w:t xml:space="preserve">Todas las intervenciones se caracterizaron por </w:t>
      </w:r>
      <w:r w:rsidR="008F293E" w:rsidRPr="005B4469">
        <w:rPr>
          <w:rStyle w:val="textexposedshow"/>
          <w:rFonts w:ascii="Calibri" w:hAnsi="Calibri"/>
          <w:sz w:val="24"/>
          <w:szCs w:val="24"/>
        </w:rPr>
        <w:t>el</w:t>
      </w:r>
      <w:r w:rsidRPr="005B4469">
        <w:rPr>
          <w:rStyle w:val="textexposedshow"/>
          <w:rFonts w:ascii="Calibri" w:hAnsi="Calibri"/>
          <w:sz w:val="24"/>
          <w:szCs w:val="24"/>
        </w:rPr>
        <w:t xml:space="preserve"> elevado rigor científico y académico</w:t>
      </w:r>
      <w:r w:rsidR="008F293E" w:rsidRPr="005B4469">
        <w:rPr>
          <w:rStyle w:val="textexposedshow"/>
          <w:rFonts w:ascii="Calibri" w:hAnsi="Calibri"/>
          <w:sz w:val="24"/>
          <w:szCs w:val="24"/>
        </w:rPr>
        <w:t xml:space="preserve">, y las </w:t>
      </w:r>
      <w:r w:rsidR="008F293E" w:rsidRPr="005B4469">
        <w:rPr>
          <w:sz w:val="24"/>
          <w:szCs w:val="24"/>
          <w:lang w:val="es-ES_tradnl"/>
        </w:rPr>
        <w:t>mesas redondas posteriores propiciaron auténticas sesiones de debate sobre diferentes cuestiones y discrepancias expuestas por los ponentes y comunicantes, convirtiéndose así el Congreso en lugar de encuentro y discusión historiográfica</w:t>
      </w:r>
      <w:r w:rsidR="005B4469" w:rsidRPr="005B4469">
        <w:rPr>
          <w:sz w:val="24"/>
          <w:szCs w:val="24"/>
          <w:lang w:val="es-ES_tradnl"/>
        </w:rPr>
        <w:t xml:space="preserve">, </w:t>
      </w:r>
      <w:r w:rsidR="005B4469">
        <w:rPr>
          <w:sz w:val="24"/>
          <w:szCs w:val="24"/>
          <w:lang w:val="es-ES_tradnl"/>
        </w:rPr>
        <w:t xml:space="preserve">lo </w:t>
      </w:r>
      <w:r w:rsidR="005B4469" w:rsidRPr="005B4469">
        <w:rPr>
          <w:sz w:val="24"/>
          <w:szCs w:val="24"/>
          <w:lang w:val="es-ES_tradnl"/>
        </w:rPr>
        <w:t xml:space="preserve">que ha </w:t>
      </w:r>
      <w:r w:rsidR="005B4469">
        <w:rPr>
          <w:sz w:val="24"/>
          <w:szCs w:val="24"/>
          <w:lang w:val="es-ES_tradnl"/>
        </w:rPr>
        <w:t xml:space="preserve">permitido ver las posibilidades que ofrece </w:t>
      </w:r>
      <w:r w:rsidR="005B4469" w:rsidRPr="005B4469">
        <w:rPr>
          <w:sz w:val="24"/>
          <w:szCs w:val="24"/>
          <w:lang w:val="es-ES_tradnl"/>
        </w:rPr>
        <w:t>Ronda como sede de eventos académicos de esta categoría.</w:t>
      </w:r>
    </w:p>
    <w:p w:rsidR="005B4469" w:rsidRPr="005B4469" w:rsidRDefault="005B4469" w:rsidP="005B4469">
      <w:pPr>
        <w:spacing w:after="0" w:line="240" w:lineRule="auto"/>
        <w:jc w:val="both"/>
        <w:rPr>
          <w:rStyle w:val="textexposedshow"/>
          <w:sz w:val="24"/>
          <w:szCs w:val="24"/>
          <w:lang w:val="es-ES_tradnl"/>
        </w:rPr>
      </w:pPr>
    </w:p>
    <w:p w:rsidR="00E77665" w:rsidRPr="008F293E" w:rsidRDefault="00E77665" w:rsidP="005B4469">
      <w:pPr>
        <w:spacing w:after="0" w:line="240" w:lineRule="auto"/>
        <w:jc w:val="both"/>
        <w:rPr>
          <w:rStyle w:val="textexposedshow"/>
          <w:rFonts w:ascii="Calibri" w:hAnsi="Calibri"/>
          <w:sz w:val="24"/>
          <w:szCs w:val="24"/>
        </w:rPr>
      </w:pPr>
      <w:r w:rsidRPr="008F293E">
        <w:rPr>
          <w:rStyle w:val="textexposedshow"/>
          <w:rFonts w:ascii="Calibri" w:hAnsi="Calibri"/>
          <w:sz w:val="24"/>
          <w:szCs w:val="24"/>
        </w:rPr>
        <w:t xml:space="preserve">Este </w:t>
      </w:r>
      <w:r w:rsidR="006E3D66">
        <w:rPr>
          <w:rStyle w:val="textexposedshow"/>
          <w:rFonts w:ascii="Calibri" w:hAnsi="Calibri"/>
          <w:sz w:val="24"/>
          <w:szCs w:val="24"/>
        </w:rPr>
        <w:t xml:space="preserve">segundo congreso ha constituido, de nuevo, </w:t>
      </w:r>
      <w:r w:rsidRPr="008F293E">
        <w:rPr>
          <w:rStyle w:val="textexposedshow"/>
          <w:rFonts w:ascii="Calibri" w:hAnsi="Calibri"/>
          <w:sz w:val="24"/>
          <w:szCs w:val="24"/>
        </w:rPr>
        <w:t xml:space="preserve">una satisfactoria experiencia, </w:t>
      </w:r>
      <w:r w:rsidR="00226FA8" w:rsidRPr="008F293E">
        <w:rPr>
          <w:rStyle w:val="textexposedshow"/>
          <w:rFonts w:ascii="Calibri" w:hAnsi="Calibri"/>
          <w:sz w:val="24"/>
          <w:szCs w:val="24"/>
        </w:rPr>
        <w:t xml:space="preserve">verdadera </w:t>
      </w:r>
      <w:r w:rsidRPr="008F293E">
        <w:rPr>
          <w:rStyle w:val="textexposedshow"/>
          <w:rFonts w:ascii="Calibri" w:hAnsi="Calibri"/>
          <w:sz w:val="24"/>
          <w:szCs w:val="24"/>
        </w:rPr>
        <w:t xml:space="preserve">puesta </w:t>
      </w:r>
      <w:r w:rsidR="00226FA8" w:rsidRPr="008F293E">
        <w:rPr>
          <w:rStyle w:val="textexposedshow"/>
          <w:rFonts w:ascii="Calibri" w:hAnsi="Calibri"/>
          <w:sz w:val="24"/>
          <w:szCs w:val="24"/>
        </w:rPr>
        <w:t>en escena</w:t>
      </w:r>
      <w:r w:rsidRPr="008F293E">
        <w:rPr>
          <w:rStyle w:val="textexposedshow"/>
          <w:rFonts w:ascii="Calibri" w:hAnsi="Calibri"/>
          <w:sz w:val="24"/>
          <w:szCs w:val="24"/>
        </w:rPr>
        <w:t xml:space="preserve"> del </w:t>
      </w:r>
      <w:r w:rsidR="004C4150" w:rsidRPr="008F293E">
        <w:rPr>
          <w:rFonts w:ascii="Calibri" w:hAnsi="Calibri"/>
          <w:sz w:val="24"/>
          <w:szCs w:val="24"/>
        </w:rPr>
        <w:t>IERS</w:t>
      </w:r>
      <w:r w:rsidRPr="008F293E">
        <w:rPr>
          <w:rStyle w:val="textexposedshow"/>
          <w:rFonts w:ascii="Calibri" w:hAnsi="Calibri"/>
          <w:sz w:val="24"/>
          <w:szCs w:val="24"/>
        </w:rPr>
        <w:t>, que ha trascendido los límites locales</w:t>
      </w:r>
      <w:r w:rsidR="005B4469">
        <w:rPr>
          <w:rStyle w:val="textexposedshow"/>
          <w:rFonts w:ascii="Calibri" w:hAnsi="Calibri"/>
          <w:sz w:val="24"/>
          <w:szCs w:val="24"/>
        </w:rPr>
        <w:t>,</w:t>
      </w:r>
      <w:r w:rsidRPr="008F293E">
        <w:rPr>
          <w:rStyle w:val="textexposedshow"/>
          <w:rFonts w:ascii="Calibri" w:hAnsi="Calibri"/>
          <w:sz w:val="24"/>
          <w:szCs w:val="24"/>
        </w:rPr>
        <w:t xml:space="preserve"> a tenor de las temáticas desarrolladas en torno al arte gráfico, el medio y los recursos, las excavaciones, las sociedades y ocupaciones del territorio, la moneda, los restos de la</w:t>
      </w:r>
      <w:r w:rsidR="006E3D66">
        <w:rPr>
          <w:rStyle w:val="textexposedshow"/>
          <w:rFonts w:ascii="Calibri" w:hAnsi="Calibri"/>
          <w:sz w:val="24"/>
          <w:szCs w:val="24"/>
        </w:rPr>
        <w:t>s</w:t>
      </w:r>
      <w:r w:rsidRPr="008F293E">
        <w:rPr>
          <w:rStyle w:val="textexposedshow"/>
          <w:rFonts w:ascii="Calibri" w:hAnsi="Calibri"/>
          <w:sz w:val="24"/>
          <w:szCs w:val="24"/>
        </w:rPr>
        <w:t xml:space="preserve"> </w:t>
      </w:r>
      <w:r w:rsidR="006E3D66">
        <w:rPr>
          <w:rStyle w:val="textexposedshow"/>
          <w:rFonts w:ascii="Calibri" w:hAnsi="Calibri"/>
          <w:sz w:val="24"/>
          <w:szCs w:val="24"/>
        </w:rPr>
        <w:t>alquerías</w:t>
      </w:r>
      <w:r w:rsidRPr="008F293E">
        <w:rPr>
          <w:rStyle w:val="textexposedshow"/>
          <w:rFonts w:ascii="Calibri" w:hAnsi="Calibri"/>
          <w:sz w:val="24"/>
          <w:szCs w:val="24"/>
        </w:rPr>
        <w:t xml:space="preserve">, la </w:t>
      </w:r>
      <w:r w:rsidR="006E3D66">
        <w:rPr>
          <w:rStyle w:val="textexposedshow"/>
          <w:rFonts w:ascii="Calibri" w:hAnsi="Calibri"/>
          <w:sz w:val="24"/>
          <w:szCs w:val="24"/>
        </w:rPr>
        <w:t>musulmana en al-Ándalus</w:t>
      </w:r>
      <w:r w:rsidRPr="008F293E">
        <w:rPr>
          <w:rStyle w:val="textexposedshow"/>
          <w:rFonts w:ascii="Calibri" w:hAnsi="Calibri"/>
          <w:sz w:val="24"/>
          <w:szCs w:val="24"/>
        </w:rPr>
        <w:t xml:space="preserve">, y otros aspectos de la </w:t>
      </w:r>
      <w:r w:rsidR="00A92E61">
        <w:rPr>
          <w:rStyle w:val="textexposedshow"/>
          <w:rFonts w:ascii="Calibri" w:hAnsi="Calibri"/>
          <w:sz w:val="24"/>
          <w:szCs w:val="24"/>
        </w:rPr>
        <w:t>Época Medieval y los inicios de la Edad Moderna</w:t>
      </w:r>
      <w:r w:rsidRPr="008F293E">
        <w:rPr>
          <w:rStyle w:val="textexposedshow"/>
          <w:rFonts w:ascii="Calibri" w:hAnsi="Calibri"/>
          <w:sz w:val="24"/>
          <w:szCs w:val="24"/>
        </w:rPr>
        <w:t xml:space="preserve"> </w:t>
      </w:r>
      <w:r w:rsidR="00A92E61">
        <w:rPr>
          <w:rStyle w:val="textexposedshow"/>
          <w:rFonts w:ascii="Calibri" w:hAnsi="Calibri"/>
          <w:sz w:val="24"/>
          <w:szCs w:val="24"/>
        </w:rPr>
        <w:t>en</w:t>
      </w:r>
      <w:r w:rsidR="00CB33AB" w:rsidRPr="008F293E">
        <w:rPr>
          <w:rStyle w:val="textexposedshow"/>
          <w:rFonts w:ascii="Calibri" w:hAnsi="Calibri"/>
          <w:sz w:val="24"/>
          <w:szCs w:val="24"/>
        </w:rPr>
        <w:t xml:space="preserve"> Andalucía</w:t>
      </w:r>
      <w:r w:rsidRPr="008F293E">
        <w:rPr>
          <w:rStyle w:val="textexposedshow"/>
          <w:rFonts w:ascii="Calibri" w:hAnsi="Calibri"/>
          <w:sz w:val="24"/>
          <w:szCs w:val="24"/>
        </w:rPr>
        <w:t xml:space="preserve">. Las sesiones </w:t>
      </w:r>
      <w:r w:rsidR="00310779" w:rsidRPr="008F293E">
        <w:rPr>
          <w:rStyle w:val="textexposedshow"/>
          <w:rFonts w:ascii="Calibri" w:hAnsi="Calibri"/>
          <w:sz w:val="24"/>
          <w:szCs w:val="24"/>
        </w:rPr>
        <w:t>registraron</w:t>
      </w:r>
      <w:r w:rsidRPr="008F293E">
        <w:rPr>
          <w:rStyle w:val="textexposedshow"/>
          <w:rFonts w:ascii="Calibri" w:hAnsi="Calibri"/>
          <w:sz w:val="24"/>
          <w:szCs w:val="24"/>
        </w:rPr>
        <w:t xml:space="preserve"> un </w:t>
      </w:r>
      <w:r w:rsidR="00291E9D" w:rsidRPr="008F293E">
        <w:rPr>
          <w:rStyle w:val="textexposedshow"/>
          <w:rFonts w:ascii="Calibri" w:hAnsi="Calibri"/>
          <w:sz w:val="24"/>
          <w:szCs w:val="24"/>
        </w:rPr>
        <w:t>alto</w:t>
      </w:r>
      <w:r w:rsidRPr="008F293E">
        <w:rPr>
          <w:rStyle w:val="textexposedshow"/>
          <w:rFonts w:ascii="Calibri" w:hAnsi="Calibri"/>
          <w:sz w:val="24"/>
          <w:szCs w:val="24"/>
        </w:rPr>
        <w:t xml:space="preserve"> </w:t>
      </w:r>
      <w:r w:rsidR="00CB33AB" w:rsidRPr="008F293E">
        <w:rPr>
          <w:rStyle w:val="textexposedshow"/>
          <w:rFonts w:ascii="Calibri" w:hAnsi="Calibri"/>
          <w:sz w:val="24"/>
          <w:szCs w:val="24"/>
        </w:rPr>
        <w:t xml:space="preserve">número de asistentes, </w:t>
      </w:r>
      <w:r w:rsidR="00310779" w:rsidRPr="008F293E">
        <w:rPr>
          <w:rStyle w:val="textexposedshow"/>
          <w:rFonts w:ascii="Calibri" w:hAnsi="Calibri"/>
          <w:sz w:val="24"/>
          <w:szCs w:val="24"/>
        </w:rPr>
        <w:t>que procedían</w:t>
      </w:r>
      <w:r w:rsidRPr="008F293E">
        <w:rPr>
          <w:rStyle w:val="textexposedshow"/>
          <w:rFonts w:ascii="Calibri" w:hAnsi="Calibri"/>
          <w:sz w:val="24"/>
          <w:szCs w:val="24"/>
        </w:rPr>
        <w:t xml:space="preserve"> de universidades, de la ciudad y su entorno y de otras provincias, </w:t>
      </w:r>
      <w:r w:rsidR="00310779" w:rsidRPr="008F293E">
        <w:rPr>
          <w:rStyle w:val="textexposedshow"/>
          <w:rFonts w:ascii="Calibri" w:hAnsi="Calibri"/>
          <w:sz w:val="24"/>
          <w:szCs w:val="24"/>
        </w:rPr>
        <w:t xml:space="preserve">celebrándose todas ellas </w:t>
      </w:r>
      <w:r w:rsidRPr="008F293E">
        <w:rPr>
          <w:rStyle w:val="textexposedshow"/>
          <w:rFonts w:ascii="Calibri" w:hAnsi="Calibri"/>
          <w:sz w:val="24"/>
          <w:szCs w:val="24"/>
        </w:rPr>
        <w:t xml:space="preserve">en el </w:t>
      </w:r>
      <w:r w:rsidR="00C75D23" w:rsidRPr="008F293E">
        <w:rPr>
          <w:rStyle w:val="textexposedshow"/>
          <w:rFonts w:ascii="Calibri" w:hAnsi="Calibri"/>
          <w:sz w:val="24"/>
          <w:szCs w:val="24"/>
        </w:rPr>
        <w:t xml:space="preserve">noble </w:t>
      </w:r>
      <w:r w:rsidR="00676FE9" w:rsidRPr="008F293E">
        <w:rPr>
          <w:rStyle w:val="textexposedshow"/>
          <w:rFonts w:ascii="Calibri" w:hAnsi="Calibri"/>
          <w:sz w:val="24"/>
          <w:szCs w:val="24"/>
        </w:rPr>
        <w:t>marco</w:t>
      </w:r>
      <w:r w:rsidRPr="008F293E">
        <w:rPr>
          <w:rStyle w:val="textexposedshow"/>
          <w:rFonts w:ascii="Calibri" w:hAnsi="Calibri"/>
          <w:sz w:val="24"/>
          <w:szCs w:val="24"/>
        </w:rPr>
        <w:t xml:space="preserve"> del Salón de Grados de la </w:t>
      </w:r>
      <w:r w:rsidR="004C4150" w:rsidRPr="008F293E">
        <w:rPr>
          <w:rFonts w:ascii="Calibri" w:hAnsi="Calibri"/>
          <w:sz w:val="24"/>
          <w:szCs w:val="24"/>
        </w:rPr>
        <w:t>RMR</w:t>
      </w:r>
      <w:r w:rsidRPr="008F293E">
        <w:rPr>
          <w:rStyle w:val="textexposedshow"/>
          <w:rFonts w:ascii="Calibri" w:hAnsi="Calibri"/>
          <w:sz w:val="24"/>
          <w:szCs w:val="24"/>
        </w:rPr>
        <w:t>.</w:t>
      </w:r>
    </w:p>
    <w:p w:rsidR="00310779" w:rsidRPr="008F293E" w:rsidRDefault="00310779" w:rsidP="005B4469">
      <w:pPr>
        <w:spacing w:after="0" w:line="240" w:lineRule="auto"/>
        <w:jc w:val="both"/>
        <w:rPr>
          <w:rStyle w:val="textexposedshow"/>
          <w:rFonts w:ascii="Calibri" w:hAnsi="Calibri"/>
          <w:sz w:val="24"/>
          <w:szCs w:val="24"/>
        </w:rPr>
      </w:pPr>
    </w:p>
    <w:p w:rsidR="00AA0ACB" w:rsidRDefault="00676FE9" w:rsidP="005B4469">
      <w:pPr>
        <w:spacing w:after="0" w:line="240" w:lineRule="auto"/>
        <w:jc w:val="both"/>
        <w:rPr>
          <w:rFonts w:ascii="Calibri" w:hAnsi="Calibri"/>
          <w:sz w:val="24"/>
          <w:szCs w:val="24"/>
          <w:lang w:val="es-ES_tradnl"/>
        </w:rPr>
      </w:pPr>
      <w:r w:rsidRPr="008F293E">
        <w:rPr>
          <w:rFonts w:ascii="Calibri" w:hAnsi="Calibri"/>
          <w:sz w:val="24"/>
          <w:szCs w:val="24"/>
          <w:lang w:val="es-ES_tradnl"/>
        </w:rPr>
        <w:t xml:space="preserve">Durante </w:t>
      </w:r>
      <w:r w:rsidR="008300EC" w:rsidRPr="008F293E">
        <w:rPr>
          <w:rFonts w:ascii="Calibri" w:hAnsi="Calibri"/>
          <w:sz w:val="24"/>
          <w:szCs w:val="24"/>
          <w:lang w:val="es-ES_tradnl"/>
        </w:rPr>
        <w:t xml:space="preserve">el Congreso </w:t>
      </w:r>
      <w:r w:rsidR="006E3D66">
        <w:rPr>
          <w:rFonts w:ascii="Calibri" w:hAnsi="Calibri"/>
          <w:sz w:val="24"/>
          <w:szCs w:val="24"/>
          <w:lang w:val="es-ES_tradnl"/>
        </w:rPr>
        <w:t>se presentaron dos números dobles</w:t>
      </w:r>
      <w:r w:rsidRPr="008F293E">
        <w:rPr>
          <w:rFonts w:ascii="Calibri" w:hAnsi="Calibri"/>
          <w:sz w:val="24"/>
          <w:szCs w:val="24"/>
          <w:lang w:val="es-ES_tradnl"/>
        </w:rPr>
        <w:t xml:space="preserve"> </w:t>
      </w:r>
      <w:r w:rsidR="00EA643E">
        <w:rPr>
          <w:rFonts w:ascii="Calibri" w:hAnsi="Calibri"/>
          <w:sz w:val="24"/>
          <w:szCs w:val="24"/>
          <w:lang w:val="es-ES_tradnl"/>
        </w:rPr>
        <w:t xml:space="preserve">de la </w:t>
      </w:r>
      <w:bookmarkStart w:id="0" w:name="_GoBack"/>
      <w:bookmarkEnd w:id="0"/>
      <w:r w:rsidR="008300EC" w:rsidRPr="008F293E">
        <w:rPr>
          <w:rFonts w:ascii="Calibri" w:hAnsi="Calibri"/>
          <w:sz w:val="24"/>
          <w:szCs w:val="24"/>
          <w:lang w:val="es-ES_tradnl"/>
        </w:rPr>
        <w:t xml:space="preserve">revista </w:t>
      </w:r>
      <w:proofErr w:type="spellStart"/>
      <w:r w:rsidR="008300EC" w:rsidRPr="008F293E">
        <w:rPr>
          <w:rFonts w:ascii="Calibri" w:hAnsi="Calibri"/>
          <w:sz w:val="24"/>
          <w:szCs w:val="24"/>
          <w:lang w:val="es-ES_tradnl"/>
        </w:rPr>
        <w:t>Takurunna</w:t>
      </w:r>
      <w:proofErr w:type="spellEnd"/>
      <w:r w:rsidR="00AA0ACB">
        <w:rPr>
          <w:rFonts w:ascii="Calibri" w:hAnsi="Calibri"/>
          <w:sz w:val="24"/>
          <w:szCs w:val="24"/>
          <w:lang w:val="es-ES_tradnl"/>
        </w:rPr>
        <w:t xml:space="preserve">, concretamente el cuarto-quinto y sexto-séptimo. Ambos dedicamos en homenaje a </w:t>
      </w:r>
      <w:r w:rsidR="00AA0ACB">
        <w:rPr>
          <w:rFonts w:ascii="Calibri" w:hAnsi="Calibri"/>
          <w:sz w:val="24"/>
          <w:szCs w:val="24"/>
          <w:lang w:val="es-ES_tradnl"/>
        </w:rPr>
        <w:lastRenderedPageBreak/>
        <w:t xml:space="preserve">José Antonio Castillo Rodríguez (Presidente IERS) y a Juan Antonio Chavarría Vargas (Universidad Complutense de Madrid), por su trayectoria docente e investigadora. </w:t>
      </w:r>
    </w:p>
    <w:p w:rsidR="008300EC" w:rsidRPr="00AA0ACB" w:rsidRDefault="00AA0ACB" w:rsidP="005B4469">
      <w:pPr>
        <w:spacing w:after="0" w:line="240" w:lineRule="auto"/>
        <w:jc w:val="both"/>
        <w:rPr>
          <w:rFonts w:ascii="Calibri" w:hAnsi="Calibri"/>
          <w:sz w:val="24"/>
          <w:szCs w:val="24"/>
          <w:lang w:val="es-ES_tradnl"/>
        </w:rPr>
      </w:pPr>
      <w:proofErr w:type="spellStart"/>
      <w:r>
        <w:rPr>
          <w:rFonts w:ascii="Calibri" w:hAnsi="Calibri"/>
          <w:sz w:val="24"/>
          <w:szCs w:val="24"/>
          <w:lang w:val="es-ES_tradnl"/>
        </w:rPr>
        <w:t>Takurunna</w:t>
      </w:r>
      <w:proofErr w:type="spellEnd"/>
      <w:r>
        <w:rPr>
          <w:rFonts w:ascii="Calibri" w:hAnsi="Calibri"/>
          <w:sz w:val="24"/>
          <w:szCs w:val="24"/>
          <w:lang w:val="es-ES_tradnl"/>
        </w:rPr>
        <w:t xml:space="preserve"> es </w:t>
      </w:r>
      <w:r w:rsidR="008300EC" w:rsidRPr="008F293E">
        <w:rPr>
          <w:rFonts w:ascii="Calibri" w:hAnsi="Calibri"/>
          <w:sz w:val="24"/>
          <w:szCs w:val="24"/>
          <w:lang w:val="es-ES_tradnl"/>
        </w:rPr>
        <w:t>pilar de la actividad investigadora en nuestra tierra junto al IERS</w:t>
      </w:r>
      <w:r w:rsidR="00291E9D" w:rsidRPr="008F293E">
        <w:rPr>
          <w:rFonts w:ascii="Calibri" w:hAnsi="Calibri"/>
          <w:sz w:val="24"/>
          <w:szCs w:val="24"/>
          <w:lang w:val="es-ES_tradnl"/>
        </w:rPr>
        <w:t>,</w:t>
      </w:r>
      <w:r w:rsidR="008300EC" w:rsidRPr="008F293E">
        <w:rPr>
          <w:rFonts w:ascii="Calibri" w:hAnsi="Calibri"/>
          <w:sz w:val="24"/>
          <w:szCs w:val="24"/>
          <w:lang w:val="es-ES_tradnl"/>
        </w:rPr>
        <w:t xml:space="preserve"> y vehículo de expresión de investigadores consagrados y noveles, tanto de Ronda y </w:t>
      </w:r>
      <w:r w:rsidR="00291E9D" w:rsidRPr="008F293E">
        <w:rPr>
          <w:rFonts w:ascii="Calibri" w:hAnsi="Calibri"/>
          <w:sz w:val="24"/>
          <w:szCs w:val="24"/>
          <w:lang w:val="es-ES_tradnl"/>
        </w:rPr>
        <w:t>l</w:t>
      </w:r>
      <w:r w:rsidR="008300EC" w:rsidRPr="008F293E">
        <w:rPr>
          <w:rFonts w:ascii="Calibri" w:hAnsi="Calibri"/>
          <w:sz w:val="24"/>
          <w:szCs w:val="24"/>
          <w:lang w:val="es-ES_tradnl"/>
        </w:rPr>
        <w:t>a Serranía como foráneos.</w:t>
      </w:r>
    </w:p>
    <w:p w:rsidR="001341EE" w:rsidRPr="008F293E" w:rsidRDefault="004C4150" w:rsidP="005B4469">
      <w:pPr>
        <w:spacing w:after="0" w:line="240" w:lineRule="auto"/>
        <w:jc w:val="both"/>
        <w:rPr>
          <w:rStyle w:val="textexposedshow"/>
          <w:rFonts w:ascii="Calibri" w:hAnsi="Calibri"/>
          <w:sz w:val="24"/>
          <w:szCs w:val="24"/>
        </w:rPr>
      </w:pPr>
      <w:r w:rsidRPr="008F293E">
        <w:rPr>
          <w:rStyle w:val="textexposedshow"/>
          <w:rFonts w:ascii="Calibri" w:hAnsi="Calibri"/>
          <w:sz w:val="24"/>
          <w:szCs w:val="24"/>
        </w:rPr>
        <w:t>El IERS desea expresar su</w:t>
      </w:r>
      <w:r w:rsidR="00E77665" w:rsidRPr="008F293E">
        <w:rPr>
          <w:rStyle w:val="textexposedshow"/>
          <w:rFonts w:ascii="Calibri" w:hAnsi="Calibri"/>
          <w:sz w:val="24"/>
          <w:szCs w:val="24"/>
        </w:rPr>
        <w:t xml:space="preserve"> más sincero agradecimiento </w:t>
      </w:r>
      <w:r w:rsidRPr="008F293E">
        <w:rPr>
          <w:rStyle w:val="textexposedshow"/>
          <w:rFonts w:ascii="Calibri" w:hAnsi="Calibri"/>
          <w:sz w:val="24"/>
          <w:szCs w:val="24"/>
        </w:rPr>
        <w:t xml:space="preserve">a la </w:t>
      </w:r>
      <w:r w:rsidR="00F02EC8" w:rsidRPr="008F293E">
        <w:rPr>
          <w:rStyle w:val="textexposedshow"/>
          <w:rFonts w:ascii="Calibri" w:hAnsi="Calibri"/>
          <w:sz w:val="24"/>
          <w:szCs w:val="24"/>
        </w:rPr>
        <w:t>RMR</w:t>
      </w:r>
      <w:r w:rsidRPr="008F293E">
        <w:rPr>
          <w:rStyle w:val="textexposedshow"/>
          <w:rFonts w:ascii="Calibri" w:hAnsi="Calibri"/>
          <w:sz w:val="24"/>
          <w:szCs w:val="24"/>
        </w:rPr>
        <w:t xml:space="preserve"> </w:t>
      </w:r>
      <w:r w:rsidR="00E77665" w:rsidRPr="008F293E">
        <w:rPr>
          <w:rStyle w:val="textexposedshow"/>
          <w:rFonts w:ascii="Calibri" w:hAnsi="Calibri"/>
          <w:sz w:val="24"/>
          <w:szCs w:val="24"/>
        </w:rPr>
        <w:t xml:space="preserve">por la extraordinaria hospitalidad y disposición </w:t>
      </w:r>
      <w:r w:rsidRPr="008F293E">
        <w:rPr>
          <w:rStyle w:val="textexposedshow"/>
          <w:rFonts w:ascii="Calibri" w:hAnsi="Calibri"/>
          <w:sz w:val="24"/>
          <w:szCs w:val="24"/>
        </w:rPr>
        <w:t>mostradas</w:t>
      </w:r>
      <w:r w:rsidR="00E77665" w:rsidRPr="008F293E">
        <w:rPr>
          <w:rStyle w:val="textexposedshow"/>
          <w:rFonts w:ascii="Calibri" w:hAnsi="Calibri"/>
          <w:sz w:val="24"/>
          <w:szCs w:val="24"/>
        </w:rPr>
        <w:t xml:space="preserve">, que ha supuesto una decisiva e imprescindible ayuda para la realización de este </w:t>
      </w:r>
      <w:r w:rsidRPr="008F293E">
        <w:rPr>
          <w:rStyle w:val="textexposedshow"/>
          <w:rFonts w:ascii="Calibri" w:hAnsi="Calibri"/>
          <w:sz w:val="24"/>
          <w:szCs w:val="24"/>
        </w:rPr>
        <w:t>C</w:t>
      </w:r>
      <w:r w:rsidR="00E77665" w:rsidRPr="008F293E">
        <w:rPr>
          <w:rStyle w:val="textexposedshow"/>
          <w:rFonts w:ascii="Calibri" w:hAnsi="Calibri"/>
          <w:sz w:val="24"/>
          <w:szCs w:val="24"/>
        </w:rPr>
        <w:t xml:space="preserve">ongreso: sin esa </w:t>
      </w:r>
      <w:r w:rsidR="00226FA8" w:rsidRPr="008F293E">
        <w:rPr>
          <w:rStyle w:val="textexposedshow"/>
          <w:rFonts w:ascii="Calibri" w:hAnsi="Calibri"/>
          <w:sz w:val="24"/>
          <w:szCs w:val="24"/>
        </w:rPr>
        <w:t>prestancia</w:t>
      </w:r>
      <w:r w:rsidR="00C75D23" w:rsidRPr="008F293E">
        <w:rPr>
          <w:rStyle w:val="textexposedshow"/>
          <w:rFonts w:ascii="Calibri" w:hAnsi="Calibri"/>
          <w:sz w:val="24"/>
          <w:szCs w:val="24"/>
        </w:rPr>
        <w:t xml:space="preserve"> y apoyo</w:t>
      </w:r>
      <w:r w:rsidR="00E77665" w:rsidRPr="008F293E">
        <w:rPr>
          <w:rStyle w:val="textexposedshow"/>
          <w:rFonts w:ascii="Calibri" w:hAnsi="Calibri"/>
          <w:sz w:val="24"/>
          <w:szCs w:val="24"/>
        </w:rPr>
        <w:t>, a l</w:t>
      </w:r>
      <w:r w:rsidRPr="008F293E">
        <w:rPr>
          <w:rStyle w:val="textexposedshow"/>
          <w:rFonts w:ascii="Calibri" w:hAnsi="Calibri"/>
          <w:sz w:val="24"/>
          <w:szCs w:val="24"/>
        </w:rPr>
        <w:t>o</w:t>
      </w:r>
      <w:r w:rsidR="00E77665" w:rsidRPr="008F293E">
        <w:rPr>
          <w:rStyle w:val="textexposedshow"/>
          <w:rFonts w:ascii="Calibri" w:hAnsi="Calibri"/>
          <w:sz w:val="24"/>
          <w:szCs w:val="24"/>
        </w:rPr>
        <w:t xml:space="preserve"> que hemos de añadir la disposición de su personal y administración, </w:t>
      </w:r>
      <w:r w:rsidR="00226FA8" w:rsidRPr="008F293E">
        <w:rPr>
          <w:rStyle w:val="textexposedshow"/>
          <w:rFonts w:ascii="Calibri" w:hAnsi="Calibri"/>
          <w:sz w:val="24"/>
          <w:szCs w:val="24"/>
        </w:rPr>
        <w:t>estas jornadas no hubieran podido celebrarse.</w:t>
      </w:r>
    </w:p>
    <w:p w:rsidR="00F02EC8" w:rsidRPr="008F293E" w:rsidRDefault="00F02EC8" w:rsidP="005B4469">
      <w:pPr>
        <w:spacing w:after="0" w:line="240" w:lineRule="auto"/>
        <w:jc w:val="both"/>
        <w:rPr>
          <w:rStyle w:val="textexposedshow"/>
          <w:rFonts w:ascii="Calibri" w:hAnsi="Calibri"/>
          <w:sz w:val="24"/>
          <w:szCs w:val="24"/>
        </w:rPr>
      </w:pPr>
    </w:p>
    <w:p w:rsidR="005B4469" w:rsidRDefault="00226FA8" w:rsidP="005B4469">
      <w:pPr>
        <w:spacing w:after="0" w:line="240" w:lineRule="auto"/>
        <w:jc w:val="both"/>
        <w:rPr>
          <w:rStyle w:val="textexposedshow"/>
          <w:rFonts w:ascii="Calibri" w:hAnsi="Calibri"/>
          <w:sz w:val="24"/>
          <w:szCs w:val="24"/>
        </w:rPr>
      </w:pPr>
      <w:r w:rsidRPr="008F293E">
        <w:rPr>
          <w:rStyle w:val="textexposedshow"/>
          <w:rFonts w:ascii="Calibri" w:hAnsi="Calibri"/>
          <w:sz w:val="24"/>
          <w:szCs w:val="24"/>
        </w:rPr>
        <w:t xml:space="preserve">El recién clausurado Congreso dará paso a los sucesivos que, con carácter bianual, completarán la serie de épocas históricas, así como el estudio de los aspectos medioambientales y paisajísticos que se plasmarán en uno </w:t>
      </w:r>
      <w:r w:rsidR="005B4469">
        <w:rPr>
          <w:rStyle w:val="textexposedshow"/>
          <w:rFonts w:ascii="Calibri" w:hAnsi="Calibri"/>
          <w:sz w:val="24"/>
          <w:szCs w:val="24"/>
        </w:rPr>
        <w:t xml:space="preserve">final </w:t>
      </w:r>
      <w:r w:rsidR="008F293E" w:rsidRPr="008F293E">
        <w:rPr>
          <w:rStyle w:val="textexposedshow"/>
          <w:rFonts w:ascii="Calibri" w:hAnsi="Calibri"/>
          <w:sz w:val="24"/>
          <w:szCs w:val="24"/>
        </w:rPr>
        <w:t>dedicado a la</w:t>
      </w:r>
      <w:r w:rsidRPr="008F293E">
        <w:rPr>
          <w:rStyle w:val="textexposedshow"/>
          <w:rFonts w:ascii="Calibri" w:hAnsi="Calibri"/>
          <w:sz w:val="24"/>
          <w:szCs w:val="24"/>
        </w:rPr>
        <w:t xml:space="preserve"> </w:t>
      </w:r>
      <w:r w:rsidR="008F293E" w:rsidRPr="008F293E">
        <w:rPr>
          <w:rStyle w:val="textexposedshow"/>
          <w:rFonts w:ascii="Calibri" w:hAnsi="Calibri"/>
          <w:sz w:val="24"/>
          <w:szCs w:val="24"/>
        </w:rPr>
        <w:t>b</w:t>
      </w:r>
      <w:r w:rsidRPr="008F293E">
        <w:rPr>
          <w:rStyle w:val="textexposedshow"/>
          <w:rFonts w:ascii="Calibri" w:hAnsi="Calibri"/>
          <w:sz w:val="24"/>
          <w:szCs w:val="24"/>
        </w:rPr>
        <w:t>iogeografía.</w:t>
      </w:r>
    </w:p>
    <w:p w:rsidR="00226FA8" w:rsidRDefault="00226FA8" w:rsidP="005B4469">
      <w:pPr>
        <w:spacing w:after="0" w:line="240" w:lineRule="auto"/>
        <w:jc w:val="both"/>
        <w:rPr>
          <w:rStyle w:val="textexposedshow"/>
          <w:rFonts w:ascii="Calibri" w:hAnsi="Calibri"/>
          <w:sz w:val="24"/>
          <w:szCs w:val="24"/>
        </w:rPr>
      </w:pPr>
    </w:p>
    <w:p w:rsidR="005B4469" w:rsidRPr="008F293E" w:rsidRDefault="005B4469" w:rsidP="005B4469">
      <w:pPr>
        <w:spacing w:after="0" w:line="240" w:lineRule="auto"/>
        <w:jc w:val="both"/>
        <w:rPr>
          <w:rStyle w:val="textexposedshow"/>
          <w:rFonts w:ascii="Calibri" w:hAnsi="Calibri"/>
          <w:sz w:val="24"/>
          <w:szCs w:val="24"/>
        </w:rPr>
      </w:pPr>
    </w:p>
    <w:p w:rsidR="00226FA8" w:rsidRPr="008F293E" w:rsidRDefault="005B4469" w:rsidP="005B4469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8F293E">
        <w:rPr>
          <w:rFonts w:ascii="Calibri" w:hAnsi="Calibri"/>
          <w:sz w:val="24"/>
          <w:szCs w:val="24"/>
        </w:rPr>
        <w:t>Instituto de Estudios de Ronda y la Serranía</w:t>
      </w:r>
    </w:p>
    <w:sectPr w:rsidR="00226FA8" w:rsidRPr="008F29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B0426"/>
    <w:multiLevelType w:val="hybridMultilevel"/>
    <w:tmpl w:val="36024A36"/>
    <w:lvl w:ilvl="0" w:tplc="E00EF3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2F"/>
    <w:rsid w:val="001341EE"/>
    <w:rsid w:val="00226FA8"/>
    <w:rsid w:val="00291E9D"/>
    <w:rsid w:val="00310779"/>
    <w:rsid w:val="004C4150"/>
    <w:rsid w:val="005B4469"/>
    <w:rsid w:val="00614B2F"/>
    <w:rsid w:val="00676FE9"/>
    <w:rsid w:val="006E3D66"/>
    <w:rsid w:val="008300EC"/>
    <w:rsid w:val="00897386"/>
    <w:rsid w:val="008F293E"/>
    <w:rsid w:val="00A92E61"/>
    <w:rsid w:val="00AA0ACB"/>
    <w:rsid w:val="00B23FAB"/>
    <w:rsid w:val="00C2128C"/>
    <w:rsid w:val="00C75D23"/>
    <w:rsid w:val="00CB33AB"/>
    <w:rsid w:val="00DF0284"/>
    <w:rsid w:val="00E77665"/>
    <w:rsid w:val="00EA643E"/>
    <w:rsid w:val="00F02EC8"/>
    <w:rsid w:val="00FE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C66AF-C07A-454C-8089-C9431BB7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exposedshow">
    <w:name w:val="text_exposed_show"/>
    <w:basedOn w:val="Fuentedeprrafopredeter"/>
    <w:rsid w:val="001341EE"/>
  </w:style>
  <w:style w:type="paragraph" w:styleId="Prrafodelista">
    <w:name w:val="List Paragraph"/>
    <w:basedOn w:val="Normal"/>
    <w:uiPriority w:val="34"/>
    <w:qFormat/>
    <w:rsid w:val="008F293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</cp:lastModifiedBy>
  <cp:revision>3</cp:revision>
  <dcterms:created xsi:type="dcterms:W3CDTF">2017-11-19T14:02:00Z</dcterms:created>
  <dcterms:modified xsi:type="dcterms:W3CDTF">2017-11-19T14:05:00Z</dcterms:modified>
</cp:coreProperties>
</file>